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6B" w:rsidRPr="00505A6B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  <w:r w:rsidRPr="00505A6B">
        <w:rPr>
          <w:sz w:val="28"/>
          <w:szCs w:val="28"/>
        </w:rPr>
        <w:t>ПОСТАНОВЛЕНИЕ</w:t>
      </w:r>
    </w:p>
    <w:p w:rsidR="00105AF8" w:rsidRDefault="00105AF8" w:rsidP="00505A6B">
      <w:pPr>
        <w:pStyle w:val="ConsPlusTitle"/>
        <w:widowControl/>
        <w:contextualSpacing/>
        <w:jc w:val="center"/>
        <w:rPr>
          <w:b w:val="0"/>
          <w:sz w:val="28"/>
          <w:szCs w:val="28"/>
        </w:rPr>
      </w:pPr>
    </w:p>
    <w:p w:rsidR="00505A6B" w:rsidRPr="00105AF8" w:rsidRDefault="00105AF8" w:rsidP="00505A6B">
      <w:pPr>
        <w:pStyle w:val="ConsPlusTitle"/>
        <w:widowControl/>
        <w:contextualSpacing/>
        <w:jc w:val="center"/>
        <w:rPr>
          <w:b w:val="0"/>
          <w:sz w:val="28"/>
          <w:szCs w:val="28"/>
        </w:rPr>
      </w:pPr>
      <w:r w:rsidRPr="00105AF8">
        <w:rPr>
          <w:b w:val="0"/>
          <w:sz w:val="28"/>
          <w:szCs w:val="28"/>
        </w:rPr>
        <w:t>АДМИНИСТРАЦИЯ</w:t>
      </w:r>
      <w:r w:rsidR="00505A6B" w:rsidRPr="00105AF8">
        <w:rPr>
          <w:b w:val="0"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505A6B" w:rsidRPr="00505A6B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505A6B" w:rsidRPr="00505A6B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505A6B" w:rsidRPr="0039155F" w:rsidRDefault="004B4254" w:rsidP="00505A6B">
      <w:pPr>
        <w:pStyle w:val="ConsPlusTitle"/>
        <w:widowControl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</w:t>
      </w:r>
      <w:r w:rsidR="00F813B7" w:rsidRPr="0039155F">
        <w:rPr>
          <w:b w:val="0"/>
          <w:sz w:val="28"/>
          <w:szCs w:val="28"/>
        </w:rPr>
        <w:t>.09.2015</w:t>
      </w:r>
      <w:r w:rsidR="00505A6B" w:rsidRPr="0039155F">
        <w:rPr>
          <w:b w:val="0"/>
          <w:sz w:val="28"/>
          <w:szCs w:val="28"/>
        </w:rPr>
        <w:t xml:space="preserve">                                                                      </w:t>
      </w:r>
      <w:r w:rsidR="00F813B7" w:rsidRPr="0039155F">
        <w:rPr>
          <w:b w:val="0"/>
          <w:sz w:val="28"/>
          <w:szCs w:val="28"/>
        </w:rPr>
        <w:t xml:space="preserve">                             №</w:t>
      </w:r>
      <w:r w:rsidR="0039155F" w:rsidRPr="0039155F">
        <w:rPr>
          <w:b w:val="0"/>
          <w:sz w:val="28"/>
          <w:szCs w:val="28"/>
        </w:rPr>
        <w:t xml:space="preserve"> </w:t>
      </w:r>
      <w:r w:rsidR="00373A8D">
        <w:rPr>
          <w:b w:val="0"/>
          <w:sz w:val="28"/>
          <w:szCs w:val="28"/>
        </w:rPr>
        <w:t>36</w:t>
      </w:r>
    </w:p>
    <w:p w:rsidR="00105AF8" w:rsidRPr="0039155F" w:rsidRDefault="00105AF8" w:rsidP="00505A6B">
      <w:pPr>
        <w:pStyle w:val="ConsPlusTitle"/>
        <w:widowControl/>
        <w:contextualSpacing/>
        <w:rPr>
          <w:b w:val="0"/>
          <w:sz w:val="28"/>
          <w:szCs w:val="28"/>
        </w:rPr>
      </w:pPr>
    </w:p>
    <w:p w:rsidR="00105AF8" w:rsidRPr="0039155F" w:rsidRDefault="0039155F" w:rsidP="00505A6B">
      <w:pPr>
        <w:pStyle w:val="ConsPlusTitle"/>
        <w:widowControl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Положения «О</w:t>
      </w:r>
      <w:r w:rsidR="00105AF8" w:rsidRPr="0039155F">
        <w:rPr>
          <w:b w:val="0"/>
          <w:sz w:val="28"/>
          <w:szCs w:val="28"/>
        </w:rPr>
        <w:t xml:space="preserve"> </w:t>
      </w:r>
      <w:proofErr w:type="gramStart"/>
      <w:r w:rsidR="00105AF8" w:rsidRPr="0039155F">
        <w:rPr>
          <w:b w:val="0"/>
          <w:sz w:val="28"/>
          <w:szCs w:val="28"/>
        </w:rPr>
        <w:t>добровольной</w:t>
      </w:r>
      <w:proofErr w:type="gramEnd"/>
    </w:p>
    <w:p w:rsidR="007E273F" w:rsidRPr="0039155F" w:rsidRDefault="00105AF8" w:rsidP="00505A6B">
      <w:pPr>
        <w:pStyle w:val="ConsPlusTitle"/>
        <w:widowControl/>
        <w:contextualSpacing/>
        <w:rPr>
          <w:b w:val="0"/>
          <w:sz w:val="28"/>
          <w:szCs w:val="28"/>
        </w:rPr>
      </w:pPr>
      <w:r w:rsidRPr="0039155F">
        <w:rPr>
          <w:b w:val="0"/>
          <w:sz w:val="28"/>
          <w:szCs w:val="28"/>
        </w:rPr>
        <w:t xml:space="preserve">пожарной охране в </w:t>
      </w:r>
      <w:r w:rsidR="007E273F" w:rsidRPr="0039155F">
        <w:rPr>
          <w:b w:val="0"/>
          <w:sz w:val="28"/>
          <w:szCs w:val="28"/>
        </w:rPr>
        <w:t xml:space="preserve">Серебрянском </w:t>
      </w:r>
    </w:p>
    <w:p w:rsidR="00105AF8" w:rsidRPr="0039155F" w:rsidRDefault="007E273F" w:rsidP="00505A6B">
      <w:pPr>
        <w:pStyle w:val="ConsPlusTitle"/>
        <w:widowControl/>
        <w:contextualSpacing/>
        <w:rPr>
          <w:b w:val="0"/>
          <w:sz w:val="28"/>
          <w:szCs w:val="28"/>
        </w:rPr>
      </w:pPr>
      <w:r w:rsidRPr="0039155F">
        <w:rPr>
          <w:b w:val="0"/>
          <w:sz w:val="28"/>
          <w:szCs w:val="28"/>
        </w:rPr>
        <w:t>сельском</w:t>
      </w:r>
      <w:r w:rsidR="0039155F">
        <w:rPr>
          <w:b w:val="0"/>
          <w:sz w:val="28"/>
          <w:szCs w:val="28"/>
        </w:rPr>
        <w:t xml:space="preserve"> </w:t>
      </w:r>
      <w:r w:rsidRPr="0039155F">
        <w:rPr>
          <w:b w:val="0"/>
          <w:sz w:val="28"/>
          <w:szCs w:val="28"/>
        </w:rPr>
        <w:t xml:space="preserve"> </w:t>
      </w:r>
      <w:proofErr w:type="gramStart"/>
      <w:r w:rsidRPr="0039155F">
        <w:rPr>
          <w:b w:val="0"/>
          <w:sz w:val="28"/>
          <w:szCs w:val="28"/>
        </w:rPr>
        <w:t>поселении</w:t>
      </w:r>
      <w:proofErr w:type="gramEnd"/>
      <w:r w:rsidR="0039155F">
        <w:rPr>
          <w:b w:val="0"/>
          <w:sz w:val="28"/>
          <w:szCs w:val="28"/>
        </w:rPr>
        <w:t xml:space="preserve">» </w:t>
      </w:r>
    </w:p>
    <w:p w:rsidR="00505A6B" w:rsidRPr="0039155F" w:rsidRDefault="00505A6B" w:rsidP="00505A6B">
      <w:pPr>
        <w:pStyle w:val="ConsPlusTitle"/>
        <w:widowControl/>
        <w:contextualSpacing/>
        <w:jc w:val="center"/>
        <w:rPr>
          <w:b w:val="0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138E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5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от 21.12.1994 N 69-ФЗ "О пожарной безопасности</w:t>
      </w:r>
      <w:r w:rsidRPr="00F9138E">
        <w:rPr>
          <w:rFonts w:ascii="Times New Roman" w:hAnsi="Times New Roman" w:cs="Times New Roman"/>
          <w:sz w:val="28"/>
          <w:szCs w:val="28"/>
        </w:rPr>
        <w:t>"</w:t>
      </w:r>
      <w:r w:rsidR="00F9138E">
        <w:rPr>
          <w:rFonts w:ascii="Times New Roman" w:hAnsi="Times New Roman" w:cs="Times New Roman"/>
          <w:sz w:val="28"/>
          <w:szCs w:val="28"/>
        </w:rPr>
        <w:t>,</w:t>
      </w:r>
      <w:r w:rsidR="00F9138E" w:rsidRPr="00F9138E">
        <w:rPr>
          <w:rFonts w:ascii="Times New Roman" w:hAnsi="Times New Roman" w:cs="Times New Roman"/>
          <w:sz w:val="28"/>
          <w:szCs w:val="28"/>
        </w:rPr>
        <w:t xml:space="preserve"> </w:t>
      </w:r>
      <w:r w:rsidR="007E273F" w:rsidRPr="007E273F">
        <w:rPr>
          <w:rFonts w:ascii="Times New Roman" w:hAnsi="Times New Roman" w:cs="Times New Roman"/>
          <w:sz w:val="28"/>
          <w:szCs w:val="28"/>
        </w:rPr>
        <w:t>в целях улучшения положения с обеспечением пожарной безопасности на территории Серебрянского сельского поселения</w:t>
      </w:r>
      <w:r w:rsidR="007E273F">
        <w:rPr>
          <w:sz w:val="28"/>
          <w:szCs w:val="28"/>
        </w:rPr>
        <w:t xml:space="preserve">, </w:t>
      </w:r>
      <w:r w:rsidR="00105AF8" w:rsidRPr="00F9138E">
        <w:rPr>
          <w:rFonts w:ascii="Times New Roman" w:hAnsi="Times New Roman" w:cs="Times New Roman"/>
          <w:sz w:val="28"/>
          <w:szCs w:val="28"/>
        </w:rPr>
        <w:t>администрация Серебрянского</w:t>
      </w:r>
      <w:r w:rsidR="00105AF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9138E">
        <w:rPr>
          <w:rFonts w:ascii="Times New Roman" w:hAnsi="Times New Roman" w:cs="Times New Roman"/>
          <w:sz w:val="28"/>
          <w:szCs w:val="28"/>
        </w:rPr>
        <w:t>,</w:t>
      </w:r>
    </w:p>
    <w:p w:rsidR="00505A6B" w:rsidRPr="00505A6B" w:rsidRDefault="00105AF8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505A6B" w:rsidRPr="00505A6B">
        <w:rPr>
          <w:rFonts w:ascii="Times New Roman" w:hAnsi="Times New Roman" w:cs="Times New Roman"/>
          <w:sz w:val="28"/>
          <w:szCs w:val="28"/>
        </w:rPr>
        <w:t>: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6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"О добровольной по</w:t>
      </w:r>
      <w:r w:rsidR="007E273F">
        <w:rPr>
          <w:rFonts w:ascii="Times New Roman" w:hAnsi="Times New Roman" w:cs="Times New Roman"/>
          <w:sz w:val="28"/>
          <w:szCs w:val="28"/>
        </w:rPr>
        <w:t>жарной охране в Серебрянском сельском поселении</w:t>
      </w:r>
      <w:r w:rsidR="0039155F">
        <w:rPr>
          <w:rFonts w:ascii="Times New Roman" w:hAnsi="Times New Roman" w:cs="Times New Roman"/>
          <w:sz w:val="28"/>
          <w:szCs w:val="28"/>
        </w:rPr>
        <w:t>».</w:t>
      </w:r>
    </w:p>
    <w:p w:rsid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2. Данное Постановление обнародовать в биб</w:t>
      </w:r>
      <w:r w:rsidR="00F9138E">
        <w:rPr>
          <w:rFonts w:ascii="Times New Roman" w:hAnsi="Times New Roman" w:cs="Times New Roman"/>
          <w:sz w:val="28"/>
          <w:szCs w:val="28"/>
        </w:rPr>
        <w:t>лиотеках и здании администрации и разместить на официальном сайте поселения в сети Интернет.</w:t>
      </w:r>
    </w:p>
    <w:p w:rsidR="00ED71B2" w:rsidRPr="00505A6B" w:rsidRDefault="00ED71B2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91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от 06.04.2012 №19 «Об утверждении положения о добровольной пожарной охране в муниципальном образовании «Серебрянское сельское поселение»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отменить.</w:t>
      </w:r>
    </w:p>
    <w:p w:rsidR="00505A6B" w:rsidRPr="00505A6B" w:rsidRDefault="00ED71B2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5A6B" w:rsidRPr="00505A6B">
        <w:rPr>
          <w:rFonts w:ascii="Times New Roman" w:hAnsi="Times New Roman" w:cs="Times New Roman"/>
          <w:sz w:val="28"/>
          <w:szCs w:val="28"/>
        </w:rPr>
        <w:t xml:space="preserve">. Контроль за исполнением Постановления </w:t>
      </w:r>
      <w:r w:rsidR="00105AF8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505A6B" w:rsidRDefault="00505A6B" w:rsidP="00505A6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105AF8" w:rsidRDefault="00105AF8" w:rsidP="00505A6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105AF8" w:rsidRDefault="00105AF8" w:rsidP="00505A6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105AF8" w:rsidRDefault="00105AF8" w:rsidP="00505A6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105AF8" w:rsidRPr="00505A6B" w:rsidRDefault="00105AF8" w:rsidP="00505A6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В.Н. Степанов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5AF8" w:rsidRDefault="00105AF8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7E273F" w:rsidP="00505A6B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05A6B" w:rsidRPr="00505A6B">
        <w:rPr>
          <w:rFonts w:ascii="Times New Roman" w:hAnsi="Times New Roman" w:cs="Times New Roman"/>
          <w:sz w:val="28"/>
          <w:szCs w:val="28"/>
        </w:rPr>
        <w:t>риложение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администрации Серебрянского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05A6B" w:rsidRPr="00505A6B" w:rsidRDefault="004B4254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10.09.2015 N 36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7E273F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  <w:r w:rsidRPr="007E273F">
        <w:rPr>
          <w:sz w:val="28"/>
          <w:szCs w:val="28"/>
        </w:rPr>
        <w:t>ПОЛОЖЕНИЕ</w:t>
      </w:r>
    </w:p>
    <w:p w:rsidR="007E273F" w:rsidRPr="007E273F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  <w:r w:rsidRPr="007E273F">
        <w:rPr>
          <w:sz w:val="28"/>
          <w:szCs w:val="28"/>
        </w:rPr>
        <w:t>О ДОБРОВОЛЬНОЙ ПОЖАРНОЙ ОХ</w:t>
      </w:r>
      <w:r w:rsidR="007E273F" w:rsidRPr="007E273F">
        <w:rPr>
          <w:sz w:val="28"/>
          <w:szCs w:val="28"/>
        </w:rPr>
        <w:t xml:space="preserve">РАНЕ </w:t>
      </w:r>
    </w:p>
    <w:p w:rsidR="00505A6B" w:rsidRPr="007E273F" w:rsidRDefault="007E273F" w:rsidP="00505A6B">
      <w:pPr>
        <w:pStyle w:val="ConsPlusTitle"/>
        <w:widowControl/>
        <w:contextualSpacing/>
        <w:jc w:val="center"/>
        <w:rPr>
          <w:sz w:val="28"/>
          <w:szCs w:val="28"/>
        </w:rPr>
      </w:pPr>
      <w:r w:rsidRPr="007E273F">
        <w:rPr>
          <w:sz w:val="28"/>
          <w:szCs w:val="28"/>
        </w:rPr>
        <w:t>СЕРЕБРЯНСКОМ СЕЛЬСКОМ ПОСЕЛЕНИИ</w:t>
      </w:r>
    </w:p>
    <w:p w:rsidR="00505A6B" w:rsidRPr="00505A6B" w:rsidRDefault="00505A6B" w:rsidP="00505A6B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7E273F" w:rsidRDefault="007E273F" w:rsidP="00505A6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7E273F" w:rsidRDefault="007E273F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частью 2 статьи 17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 администрация Серебрянского сельского поселения принимает постановление о привлечении граждан на добровольной основе к выполнению социально значимых для сельского поселения работ.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Федерального закона от 21.12.1994 N 69-ФЗ добровольная пожарная охрана - форма участия граждан в обеспечении первичных мер пожарной безопасности.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Добровольное участие граждан в обеспечении пожарной безопасности регулируется </w:t>
      </w:r>
      <w:hyperlink r:id="rId9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МВД РФ от 02.04.2001 N 390 "О введении в действие Порядка создания подразделений добровольной пожарной охраны и регистрации добровольных пожарных".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Подразделение добровольной пожарной охраны создается в виде дружины и входит в систему обеспечения пожарной безопасности Серебрянского сельского поселения.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Дружина осуществляет деятельность без использования пожарных машин.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Подразделения добровольной пожарной дружины создаются, реорганизуются и ликвидируются по решению администрации Серебрянского сельского поселения.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в течение 10 дней информирует  Пожарную часть №69 14-ОППС ГУ МЧС России по Пермскому краю, в районе которого находится соответствующее формирование, о создании, реорганизации и ликвидации подразделений добровольной пожарной дружины.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lastRenderedPageBreak/>
        <w:t>Количество подразделений добровольной пожарной дружины и их структура устанавливаются администрацией Серебрянского сельского поселения по согласованию</w:t>
      </w:r>
      <w:r w:rsidR="003F4377">
        <w:rPr>
          <w:rFonts w:ascii="Times New Roman" w:hAnsi="Times New Roman" w:cs="Times New Roman"/>
          <w:sz w:val="28"/>
          <w:szCs w:val="28"/>
        </w:rPr>
        <w:t xml:space="preserve"> с руководством Пожарной части </w:t>
      </w:r>
      <w:r w:rsidRPr="00505A6B">
        <w:rPr>
          <w:rFonts w:ascii="Times New Roman" w:hAnsi="Times New Roman" w:cs="Times New Roman"/>
          <w:sz w:val="28"/>
          <w:szCs w:val="28"/>
        </w:rPr>
        <w:t>69 14-ОППС  ГУ МЧС России по Пермскому краю.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Начальник подразделения добровольной пожарной дружины назначается администрацией Серебрянского сельского поселения по согласованию с председателями комитетов территориального общественного самоуправления (КТОС).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2. ЗАДАЧИ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На подразделение добровольной пожарной дружины возлагаются следующие основные задачи: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1. Участие в предупреждении пожаров.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2. Участие в тушении пожаров.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3. ФУНКЦИИ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В соответствии с возложенными задачами подразделение добровольной пожарной дружины осуществляет следующие основные функции: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1. контролирует соблюдение требований пожарной безопасности в населенных пунктах;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2. проводит противопожарную пропаганду;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3. принимает участие в службе пожарной охраны;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4. участвует в тушении пожаров.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4. ПОРЯДОК ПРИЕМА И СОСТАВ ДОБРОВОЛЬНОЙ ПОЖАРНОЙ ДРУЖИНЫ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Подразделение добровольной пожарной дружины комплектуется добровольными пожарными на безвозмездной основе.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В добровольные пожарные принимаются в индивидуальном порядке граждане, способные по своим деловым и моральным качествам, а также по состоянию здоровья исполнять обязанности, связанные с предупреждением </w:t>
      </w:r>
      <w:proofErr w:type="gramStart"/>
      <w:r w:rsidRPr="00505A6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05A6B">
        <w:rPr>
          <w:rFonts w:ascii="Times New Roman" w:hAnsi="Times New Roman" w:cs="Times New Roman"/>
          <w:sz w:val="28"/>
          <w:szCs w:val="28"/>
        </w:rPr>
        <w:t>или) тушением пожаров.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Для участия в отборе граждане подают письменное заявление на имя главы администрации Серебрянского сельского поселения.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Граждане, принятые в добровольные пожарные, регистрируются в </w:t>
      </w:r>
      <w:hyperlink r:id="rId10" w:history="1">
        <w:r w:rsidRPr="00505A6B">
          <w:rPr>
            <w:rStyle w:val="a3"/>
            <w:rFonts w:ascii="Times New Roman" w:hAnsi="Times New Roman" w:cs="Times New Roman"/>
            <w:sz w:val="28"/>
            <w:szCs w:val="28"/>
          </w:rPr>
          <w:t>Реестре</w:t>
        </w:r>
      </w:hyperlink>
      <w:r w:rsidRPr="00505A6B">
        <w:rPr>
          <w:rFonts w:ascii="Times New Roman" w:hAnsi="Times New Roman" w:cs="Times New Roman"/>
          <w:sz w:val="28"/>
          <w:szCs w:val="28"/>
        </w:rPr>
        <w:t xml:space="preserve"> добровольных пожарных администрации Серебрянского сельского поселения (приложение).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Порядок ведения и хранения Реестра, а также передачи содержащихся в нем сведений в Пожарную часть № 69 14-ОППС ГУ МЧС России по </w:t>
      </w:r>
      <w:r w:rsidRPr="00505A6B">
        <w:rPr>
          <w:rFonts w:ascii="Times New Roman" w:hAnsi="Times New Roman" w:cs="Times New Roman"/>
          <w:sz w:val="28"/>
          <w:szCs w:val="28"/>
        </w:rPr>
        <w:lastRenderedPageBreak/>
        <w:t>Пермском</w:t>
      </w:r>
      <w:r w:rsidR="003F4377">
        <w:rPr>
          <w:rFonts w:ascii="Times New Roman" w:hAnsi="Times New Roman" w:cs="Times New Roman"/>
          <w:sz w:val="28"/>
          <w:szCs w:val="28"/>
        </w:rPr>
        <w:t>у</w:t>
      </w:r>
      <w:r w:rsidRPr="00505A6B">
        <w:rPr>
          <w:rFonts w:ascii="Times New Roman" w:hAnsi="Times New Roman" w:cs="Times New Roman"/>
          <w:sz w:val="28"/>
          <w:szCs w:val="28"/>
        </w:rPr>
        <w:t xml:space="preserve"> 14-ОППС ГУ МЧС России по Пермскому  краю устанавливает глава администрации Серебрянского сельского поселения.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совместно с Пожарной частью № 69 14-ОППС ГУ МЧС России  по Пермскому краю организуют первоначальную подготовку добровольных пожарных.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 xml:space="preserve">Добровольные пожарные должны пройти первоначальное </w:t>
      </w:r>
      <w:proofErr w:type="gramStart"/>
      <w:r w:rsidRPr="00505A6B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505A6B">
        <w:rPr>
          <w:rFonts w:ascii="Times New Roman" w:hAnsi="Times New Roman" w:cs="Times New Roman"/>
          <w:sz w:val="28"/>
          <w:szCs w:val="28"/>
        </w:rPr>
        <w:t>, утвержденным главой администрации Серебрянского сельского поселения и согласованным с руководителем Пожарной части № 69 14-ОППС ГУ МЧС России по Пермскому краю.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Добровольные пожарные, не прошедшие первоначальное обучение, к самостоятельной работе не допускаются.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Порядок несения службы в добровольной пожарной дружине определяется ее начальником по согласованию с руководством Пожарной части № 69 14-ОППС ГУ МЧС России по Пермскому краю, исходя из обеспечения реализации поставленных задач.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Добровольным пожарным могут предоставляться социальные гарантии, устанавливаемые органами местного самоуправления.</w:t>
      </w:r>
    </w:p>
    <w:p w:rsidR="00505A6B" w:rsidRDefault="00505A6B" w:rsidP="00505A6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554B6" w:rsidRPr="00505A6B" w:rsidRDefault="00E554B6" w:rsidP="00505A6B">
      <w:pPr>
        <w:contextualSpacing/>
        <w:rPr>
          <w:rFonts w:ascii="Times New Roman" w:hAnsi="Times New Roman" w:cs="Times New Roman"/>
          <w:sz w:val="28"/>
          <w:szCs w:val="28"/>
        </w:rPr>
        <w:sectPr w:rsidR="00E554B6" w:rsidRPr="00505A6B">
          <w:pgSz w:w="11906" w:h="16838"/>
          <w:pgMar w:top="1134" w:right="850" w:bottom="1134" w:left="1701" w:header="708" w:footer="708" w:gutter="0"/>
          <w:cols w:space="720"/>
        </w:sect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Приложение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к Положению</w:t>
      </w:r>
    </w:p>
    <w:p w:rsidR="007E273F" w:rsidRDefault="00505A6B" w:rsidP="007E273F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о добровольной пожарной</w:t>
      </w:r>
      <w:r w:rsidR="007E273F">
        <w:rPr>
          <w:rFonts w:ascii="Times New Roman" w:hAnsi="Times New Roman" w:cs="Times New Roman"/>
          <w:sz w:val="28"/>
          <w:szCs w:val="28"/>
        </w:rPr>
        <w:t xml:space="preserve"> </w:t>
      </w:r>
      <w:r w:rsidRPr="00505A6B">
        <w:rPr>
          <w:rFonts w:ascii="Times New Roman" w:hAnsi="Times New Roman" w:cs="Times New Roman"/>
          <w:sz w:val="28"/>
          <w:szCs w:val="28"/>
        </w:rPr>
        <w:t>о</w:t>
      </w:r>
      <w:r w:rsidR="007E273F">
        <w:rPr>
          <w:rFonts w:ascii="Times New Roman" w:hAnsi="Times New Roman" w:cs="Times New Roman"/>
          <w:sz w:val="28"/>
          <w:szCs w:val="28"/>
        </w:rPr>
        <w:t xml:space="preserve">хране </w:t>
      </w:r>
    </w:p>
    <w:p w:rsidR="00505A6B" w:rsidRPr="00505A6B" w:rsidRDefault="007E273F" w:rsidP="007E273F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Серебрянском сельском поселении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5A6B" w:rsidRPr="007E273F" w:rsidRDefault="00505A6B" w:rsidP="00505A6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3F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5A6B">
        <w:rPr>
          <w:rFonts w:ascii="Times New Roman" w:hAnsi="Times New Roman" w:cs="Times New Roman"/>
          <w:sz w:val="28"/>
          <w:szCs w:val="28"/>
        </w:rPr>
        <w:t>ДОБРОВОЛЬНЫХ ПОЖАРНЫХ</w:t>
      </w:r>
    </w:p>
    <w:p w:rsidR="00505A6B" w:rsidRPr="007E273F" w:rsidRDefault="007E273F" w:rsidP="00505A6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СЕРЕБРЯНСКОГО СЕЛЬСКОГО ПОСЕЛЕНИЯ</w:t>
      </w:r>
    </w:p>
    <w:p w:rsidR="00505A6B" w:rsidRPr="00505A6B" w:rsidRDefault="00505A6B" w:rsidP="00505A6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</w:rPr>
      </w:pPr>
      <w:r w:rsidRPr="00505A6B">
        <w:rPr>
          <w:rFonts w:ascii="Times New Roman" w:hAnsi="Times New Roman" w:cs="Times New Roman"/>
        </w:rPr>
        <w:t>(муниципальное образование)</w:t>
      </w: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350"/>
        <w:gridCol w:w="1485"/>
        <w:gridCol w:w="1215"/>
        <w:gridCol w:w="1485"/>
        <w:gridCol w:w="1350"/>
        <w:gridCol w:w="1485"/>
        <w:gridCol w:w="1215"/>
      </w:tblGrid>
      <w:tr w:rsidR="00505A6B" w:rsidRPr="00505A6B" w:rsidTr="00505A6B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Ф.И.О.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добр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вольного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пожарного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удостов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ряющий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личность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гражданина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жител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рации),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телефон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основной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адрес,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должность,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телефон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Дата и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основание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регис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рации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в Реестре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Дата и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основание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исключения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>из Реестра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Ф.И.О.,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подпись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лица,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proofErr w:type="gramStart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венного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    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ведение </w:t>
            </w:r>
            <w:r w:rsidRPr="00505A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Реестра </w:t>
            </w:r>
          </w:p>
        </w:tc>
      </w:tr>
      <w:tr w:rsidR="00505A6B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7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A6B">
              <w:rPr>
                <w:rFonts w:ascii="Times New Roman" w:hAnsi="Times New Roman" w:cs="Times New Roman"/>
                <w:sz w:val="24"/>
                <w:szCs w:val="24"/>
              </w:rPr>
              <w:t xml:space="preserve">8    </w:t>
            </w:r>
          </w:p>
        </w:tc>
      </w:tr>
      <w:tr w:rsidR="00505A6B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A6B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A6B" w:rsidRPr="00505A6B" w:rsidRDefault="00505A6B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3F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3F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3F" w:rsidRPr="00505A6B" w:rsidTr="00505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73F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3F" w:rsidRPr="00505A6B" w:rsidRDefault="007E273F" w:rsidP="00505A6B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505A6B" w:rsidRPr="00505A6B" w:rsidRDefault="00505A6B" w:rsidP="00505A6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171681" w:rsidRDefault="00171681"/>
    <w:sectPr w:rsidR="00171681" w:rsidSect="00280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A6B"/>
    <w:rsid w:val="00105AF8"/>
    <w:rsid w:val="00161FF7"/>
    <w:rsid w:val="00171681"/>
    <w:rsid w:val="002018E1"/>
    <w:rsid w:val="002807C1"/>
    <w:rsid w:val="002C7C8E"/>
    <w:rsid w:val="00373A8D"/>
    <w:rsid w:val="0039155F"/>
    <w:rsid w:val="003E47AC"/>
    <w:rsid w:val="003F4377"/>
    <w:rsid w:val="004B4254"/>
    <w:rsid w:val="00505A6B"/>
    <w:rsid w:val="00642FA0"/>
    <w:rsid w:val="007E273F"/>
    <w:rsid w:val="009C7550"/>
    <w:rsid w:val="00CF6C68"/>
    <w:rsid w:val="00E554B6"/>
    <w:rsid w:val="00ED71B2"/>
    <w:rsid w:val="00F711BA"/>
    <w:rsid w:val="00F76285"/>
    <w:rsid w:val="00F813B7"/>
    <w:rsid w:val="00F9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A6B"/>
    <w:rPr>
      <w:color w:val="0000FF"/>
      <w:u w:val="single"/>
    </w:rPr>
  </w:style>
  <w:style w:type="paragraph" w:customStyle="1" w:styleId="ConsPlusTitle">
    <w:name w:val="ConsPlusTitle"/>
    <w:uiPriority w:val="99"/>
    <w:rsid w:val="00505A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5A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Гипертекстовая ссылка"/>
    <w:rsid w:val="007E273F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834F9B54B66F38398370B420FD08F05AB2B4FC0903EC11ED05FD8BF224E3647355B290dEtE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834F9B54B66F38398370B420FD08F05AB1B7FD0903EC11ED05FD8BF224E3647355B6d9t5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834F9B54B66F38399D7DA24CAA05F953EDBDF40A0DBD4DB25EA0DCFB2EB4233C0CF0D6E389ECD48EDAd6tB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5834F9B54B66F38398370B420FD08F05AB2B4FC0903EC11ED05FD8BF224E3647355B190dEtED" TargetMode="External"/><Relationship Id="rId10" Type="http://schemas.openxmlformats.org/officeDocument/2006/relationships/hyperlink" Target="consultantplus://offline/ref=C5834F9B54B66F38399D7DA24CAA05F953EDBDF40A0DBD4DB25EA0DCFB2EB4233C0CF0D6E389ECD48EDFd6t8D" TargetMode="External"/><Relationship Id="rId4" Type="http://schemas.openxmlformats.org/officeDocument/2006/relationships/hyperlink" Target="consultantplus://offline/ref=C5834F9B54B66F38398370B420FD08F05AB1B7FD0903EC11ED05FD8BF224E3647355B292EE89EEdDt0D" TargetMode="External"/><Relationship Id="rId9" Type="http://schemas.openxmlformats.org/officeDocument/2006/relationships/hyperlink" Target="consultantplus://offline/ref=C5834F9B54B66F38398370B420FD08F259B7B6F4015EE619B409FFd8t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1080</Words>
  <Characters>6159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dcterms:created xsi:type="dcterms:W3CDTF">2015-09-10T05:18:00Z</dcterms:created>
  <dcterms:modified xsi:type="dcterms:W3CDTF">2015-09-10T10:57:00Z</dcterms:modified>
</cp:coreProperties>
</file>